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9BB" w14:textId="77777777" w:rsidR="002719E8" w:rsidRDefault="008E1440">
      <w:r w:rsidRPr="005214B0">
        <w:rPr>
          <w:noProof/>
          <w:sz w:val="20"/>
        </w:rPr>
        <w:drawing>
          <wp:inline distT="0" distB="0" distL="0" distR="0" wp14:anchorId="7B68B22C" wp14:editId="7A8843D5">
            <wp:extent cx="5798820" cy="995588"/>
            <wp:effectExtent l="0" t="0" r="0" b="0"/>
            <wp:docPr id="1" name="Picture 1" descr="C:\Users\agron\OneDrive\Desktop\PRB1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n\OneDrive\Desktop\PRB1\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55" cy="1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1322" w14:textId="77777777" w:rsidR="002719E8" w:rsidRPr="002719E8" w:rsidRDefault="002719E8" w:rsidP="002719E8"/>
    <w:p w14:paraId="5D77BBAB" w14:textId="77777777" w:rsidR="002719E8" w:rsidRDefault="002719E8" w:rsidP="002719E8"/>
    <w:p w14:paraId="5567716D" w14:textId="2E7188B0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 xml:space="preserve">Trajnimi: Programi </w:t>
      </w:r>
      <w:r w:rsidR="00CF42D8">
        <w:rPr>
          <w:rFonts w:cstheme="minorHAnsi"/>
          <w:b/>
          <w:sz w:val="32"/>
          <w:szCs w:val="32"/>
          <w:u w:val="single"/>
          <w:lang w:val="sq-AL"/>
        </w:rPr>
        <w:t xml:space="preserve">i Avancuar </w:t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8E1440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7C77486C" w14:textId="77777777" w:rsidR="000A3A94" w:rsidRDefault="000A3A94" w:rsidP="002719E8">
      <w:pPr>
        <w:tabs>
          <w:tab w:val="left" w:pos="3915"/>
        </w:tabs>
      </w:pPr>
    </w:p>
    <w:p w14:paraId="072251AC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2340"/>
        <w:gridCol w:w="6750"/>
        <w:gridCol w:w="1800"/>
      </w:tblGrid>
      <w:tr w:rsidR="002719E8" w:rsidRPr="002719E8" w14:paraId="72C39A20" w14:textId="77777777" w:rsidTr="002719E8">
        <w:tc>
          <w:tcPr>
            <w:tcW w:w="10890" w:type="dxa"/>
            <w:gridSpan w:val="3"/>
            <w:shd w:val="clear" w:color="auto" w:fill="ED7D31"/>
          </w:tcPr>
          <w:p w14:paraId="4AA3DF78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0BC0C9FA" w14:textId="77777777" w:rsidR="002719E8" w:rsidRPr="00880F77" w:rsidRDefault="0013195C" w:rsidP="002719E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880F77">
              <w:rPr>
                <w:rFonts w:ascii="Calibri" w:eastAsia="Calibri" w:hAnsi="Calibri" w:cs="Times New Roman"/>
                <w:b/>
                <w:sz w:val="24"/>
              </w:rPr>
              <w:t xml:space="preserve">Dita e pare / </w:t>
            </w:r>
            <w:r w:rsidR="002719E8" w:rsidRPr="00880F77">
              <w:rPr>
                <w:rFonts w:ascii="Calibri" w:eastAsia="Calibri" w:hAnsi="Calibri" w:cs="Times New Roman"/>
                <w:b/>
                <w:sz w:val="24"/>
              </w:rPr>
              <w:t>Agjenda</w:t>
            </w:r>
          </w:p>
          <w:p w14:paraId="7E1124F4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3E8CE14C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54FCB6A2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133246B2" w14:textId="6088E39A" w:rsidR="002719E8" w:rsidRPr="002719E8" w:rsidRDefault="00F25EAB" w:rsidP="00CF42D8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25EAB">
              <w:rPr>
                <w:rFonts w:ascii="Calibri" w:eastAsia="Calibri" w:hAnsi="Calibri" w:cs="Calibri"/>
                <w:sz w:val="24"/>
                <w:szCs w:val="24"/>
              </w:rPr>
              <w:t>SPECIFIKIMET FUNKSIONALE DHE TEKNIKE</w:t>
            </w:r>
          </w:p>
        </w:tc>
        <w:tc>
          <w:tcPr>
            <w:tcW w:w="1800" w:type="dxa"/>
            <w:shd w:val="clear" w:color="auto" w:fill="9CC2E5"/>
          </w:tcPr>
          <w:p w14:paraId="0ACEE752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4E30CE7" w14:textId="77777777" w:rsidTr="0013195C">
        <w:trPr>
          <w:trHeight w:val="350"/>
        </w:trPr>
        <w:tc>
          <w:tcPr>
            <w:tcW w:w="2340" w:type="dxa"/>
            <w:shd w:val="clear" w:color="auto" w:fill="ED7D31"/>
          </w:tcPr>
          <w:p w14:paraId="3DABF667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6750" w:type="dxa"/>
            <w:shd w:val="clear" w:color="auto" w:fill="ED7D31"/>
          </w:tcPr>
          <w:p w14:paraId="0918A670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11B5C213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4A86BBFE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15729DA9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6750" w:type="dxa"/>
          </w:tcPr>
          <w:p w14:paraId="69172885" w14:textId="00679E23" w:rsidR="005B13D7" w:rsidRPr="002719E8" w:rsidRDefault="00F25EAB" w:rsidP="005B13D7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L</w:t>
            </w:r>
            <w:r w:rsidRPr="00F25EA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loje të specifikimeve</w:t>
            </w:r>
          </w:p>
        </w:tc>
        <w:tc>
          <w:tcPr>
            <w:tcW w:w="1800" w:type="dxa"/>
            <w:shd w:val="clear" w:color="auto" w:fill="9CC2E5"/>
          </w:tcPr>
          <w:p w14:paraId="387A6523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4C7EB7D7" w14:textId="77777777" w:rsidTr="0022006A">
        <w:trPr>
          <w:trHeight w:val="350"/>
        </w:trPr>
        <w:tc>
          <w:tcPr>
            <w:tcW w:w="2340" w:type="dxa"/>
            <w:shd w:val="clear" w:color="auto" w:fill="ED7D31"/>
          </w:tcPr>
          <w:p w14:paraId="2DE6D5AB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6750" w:type="dxa"/>
            <w:shd w:val="clear" w:color="auto" w:fill="ED7D31"/>
          </w:tcPr>
          <w:p w14:paraId="0B9FC529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0B5B66AD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B13D7" w:rsidRPr="002719E8" w14:paraId="118EDD53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5F8767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14:paraId="4FDA3B28" w14:textId="34601678" w:rsidR="005B13D7" w:rsidRPr="002719E8" w:rsidRDefault="00F25EAB" w:rsidP="005B13D7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F25EAB">
              <w:rPr>
                <w:rFonts w:ascii="Calibri" w:eastAsia="Calibri" w:hAnsi="Calibri" w:cs="Calibri"/>
                <w:sz w:val="24"/>
                <w:szCs w:val="24"/>
              </w:rPr>
              <w:t>Karakteristikat e detyrueshme dhe te dëshirueshme te specifikimeve teknike</w:t>
            </w:r>
          </w:p>
        </w:tc>
        <w:tc>
          <w:tcPr>
            <w:tcW w:w="1800" w:type="dxa"/>
            <w:shd w:val="clear" w:color="auto" w:fill="9CC2E5"/>
          </w:tcPr>
          <w:p w14:paraId="021C44FA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692E6B61" w14:textId="77777777" w:rsidTr="00067CD7">
        <w:trPr>
          <w:trHeight w:val="377"/>
        </w:trPr>
        <w:tc>
          <w:tcPr>
            <w:tcW w:w="2340" w:type="dxa"/>
            <w:shd w:val="clear" w:color="auto" w:fill="ED7D31"/>
          </w:tcPr>
          <w:p w14:paraId="30CD7CF7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750" w:type="dxa"/>
            <w:shd w:val="clear" w:color="auto" w:fill="ED7D31"/>
          </w:tcPr>
          <w:p w14:paraId="563FE8F8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6CD958BE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6157C678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DA59E8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6750" w:type="dxa"/>
          </w:tcPr>
          <w:p w14:paraId="37B7E1D0" w14:textId="77777777" w:rsidR="005B13D7" w:rsidRPr="002719E8" w:rsidRDefault="00067CD7" w:rsidP="00067CD7">
            <w:pPr>
              <w:spacing w:line="216" w:lineRule="auto"/>
              <w:contextualSpacing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Pyetje </w:t>
            </w:r>
            <w:r w:rsidR="005B13D7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- Diskutime . </w:t>
            </w:r>
          </w:p>
        </w:tc>
        <w:tc>
          <w:tcPr>
            <w:tcW w:w="1800" w:type="dxa"/>
            <w:shd w:val="clear" w:color="auto" w:fill="9CC2E5"/>
          </w:tcPr>
          <w:p w14:paraId="245EBBCF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65D45D" w14:textId="77777777" w:rsidR="005B13D7" w:rsidRDefault="005B13D7" w:rsidP="002719E8">
      <w:pPr>
        <w:tabs>
          <w:tab w:val="left" w:pos="3915"/>
        </w:tabs>
      </w:pPr>
    </w:p>
    <w:p w14:paraId="0090EDC6" w14:textId="77777777" w:rsidR="005B13D7" w:rsidRDefault="005B13D7" w:rsidP="002719E8">
      <w:pPr>
        <w:tabs>
          <w:tab w:val="left" w:pos="3915"/>
        </w:tabs>
      </w:pPr>
    </w:p>
    <w:p w14:paraId="52FE6D51" w14:textId="77777777" w:rsidR="005B13D7" w:rsidRDefault="005B13D7" w:rsidP="002719E8">
      <w:pPr>
        <w:tabs>
          <w:tab w:val="left" w:pos="3915"/>
        </w:tabs>
      </w:pPr>
    </w:p>
    <w:p w14:paraId="05B49299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A3A94"/>
    <w:rsid w:val="000C6AFA"/>
    <w:rsid w:val="0013195C"/>
    <w:rsid w:val="002719E8"/>
    <w:rsid w:val="005B13D7"/>
    <w:rsid w:val="007200BD"/>
    <w:rsid w:val="00880F77"/>
    <w:rsid w:val="008E1440"/>
    <w:rsid w:val="00CF42D8"/>
    <w:rsid w:val="00E62A24"/>
    <w:rsid w:val="00F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EE19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16</cp:revision>
  <dcterms:created xsi:type="dcterms:W3CDTF">2021-08-10T09:28:00Z</dcterms:created>
  <dcterms:modified xsi:type="dcterms:W3CDTF">2024-09-17T08:06:00Z</dcterms:modified>
</cp:coreProperties>
</file>